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113" w:rsidRDefault="00BB2113" w:rsidP="00BB2113">
      <w:pPr>
        <w:pStyle w:val="1"/>
        <w:shd w:val="clear" w:color="auto" w:fill="FFFFFF"/>
        <w:spacing w:before="0" w:beforeAutospacing="0" w:after="300" w:afterAutospacing="0"/>
        <w:rPr>
          <w:rFonts w:ascii="Verdana" w:hAnsi="Verdana"/>
          <w:b w:val="0"/>
          <w:bCs w:val="0"/>
          <w:color w:val="000000"/>
          <w:sz w:val="38"/>
          <w:szCs w:val="38"/>
        </w:rPr>
      </w:pPr>
      <w:r>
        <w:rPr>
          <w:rFonts w:ascii="Verdana" w:hAnsi="Verdana"/>
          <w:b w:val="0"/>
          <w:bCs w:val="0"/>
          <w:color w:val="000000"/>
          <w:sz w:val="38"/>
          <w:szCs w:val="38"/>
        </w:rPr>
        <w:t>ПОСТАНОВЛЕНИЕ от 11 августа 2023 г. № 1014</w:t>
      </w:r>
    </w:p>
    <w:p w:rsidR="00BB2113" w:rsidRDefault="00BB2113" w:rsidP="00BB2113">
      <w:pPr>
        <w:rPr>
          <w:rFonts w:ascii="Times New Roman" w:hAnsi="Times New Roman"/>
          <w:sz w:val="24"/>
          <w:szCs w:val="24"/>
        </w:rPr>
      </w:pPr>
      <w:r>
        <w:rPr>
          <w:rStyle w:val="news-date-time"/>
          <w:rFonts w:ascii="Verdana" w:hAnsi="Verdana"/>
          <w:color w:val="486DAA"/>
          <w:sz w:val="20"/>
          <w:szCs w:val="20"/>
          <w:shd w:val="clear" w:color="auto" w:fill="FFFFFF"/>
        </w:rPr>
        <w:t>15.08.2023</w:t>
      </w:r>
    </w:p>
    <w:p w:rsidR="00BB2113" w:rsidRDefault="00BB2113" w:rsidP="00BB2113">
      <w:pPr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54" name="Рисунок 54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13" w:rsidRDefault="00BB2113" w:rsidP="00BB2113">
      <w:pPr>
        <w:pStyle w:val="a3"/>
        <w:shd w:val="clear" w:color="auto" w:fill="FFFFFF"/>
        <w:spacing w:before="192" w:beforeAutospacing="0" w:after="210" w:afterAutospacing="0" w:line="336" w:lineRule="atLeast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1D5586"/>
          <w:sz w:val="20"/>
          <w:szCs w:val="20"/>
        </w:rPr>
        <w:t>АДМИНИСТРАЦИЯ ГОРОДСКОГО ОКРУГА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</w:rPr>
        <w:t>ГОРОД ВОРОНЕЖ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</w:rPr>
        <w:t>ПОСТАНОВЛЕНИЕ</w:t>
      </w:r>
    </w:p>
    <w:p w:rsidR="00BB2113" w:rsidRDefault="00BB2113" w:rsidP="00BB2113">
      <w:pPr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от 11 августа 2023 г. № 1014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г. Воронеж</w:t>
      </w:r>
      <w:proofErr w:type="gramStart"/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О</w:t>
      </w:r>
      <w:proofErr w:type="gramEnd"/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б утверждении проекта межевания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 xml:space="preserve">ул. Композитора </w:t>
      </w:r>
      <w:proofErr w:type="spellStart"/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Ставонина</w:t>
      </w:r>
      <w:proofErr w:type="spellEnd"/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,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ул. Архитектурная, ул. Очаковская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на основании постановления главы городского округа город Воронеж от 31.05.2023 № 103 «О назначении общественных обсуждений по проекту межевания территории, ограниченной ул. Композитора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Ставонина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, ул. Архитектурная, ул. Очаковская в городском округе город Вороне», Правил землепользования и застройки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23.06.2023 о результатах общественных обсуждений по проекту межевания территории, ограниченной ул. Композитора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Ставонина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, ул. Архитектурная, ул. Очаковская в городском округе город Воронеж, администрация городского округа город Воронеж постановляет: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1.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Утвердить прилагаемый проект межевания территории, ограниченной ул.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lastRenderedPageBreak/>
        <w:t xml:space="preserve">Композитора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Ставонина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ул.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Архитектурная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, ул. Очаковская в городском округе город Воронеж.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2. Настоящее постановление вступает в силу в день его опубликования в газете «Берег».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</w:p>
    <w:p w:rsidR="00BB2113" w:rsidRDefault="00BB2113" w:rsidP="00BB2113">
      <w:pPr>
        <w:shd w:val="clear" w:color="auto" w:fill="FFFFFF"/>
        <w:jc w:val="right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1D5586"/>
          <w:sz w:val="20"/>
          <w:szCs w:val="20"/>
        </w:rPr>
        <w:t>Глава</w:t>
      </w:r>
      <w:r>
        <w:rPr>
          <w:rFonts w:ascii="Verdana" w:hAnsi="Verdana"/>
          <w:b/>
          <w:bCs/>
          <w:color w:val="1D5586"/>
          <w:sz w:val="20"/>
          <w:szCs w:val="20"/>
        </w:rPr>
        <w:br/>
        <w:t>городского округа</w:t>
      </w:r>
      <w:r>
        <w:rPr>
          <w:rFonts w:ascii="Verdana" w:hAnsi="Verdana"/>
          <w:b/>
          <w:bCs/>
          <w:color w:val="1D5586"/>
          <w:sz w:val="20"/>
          <w:szCs w:val="20"/>
        </w:rPr>
        <w:br/>
        <w:t xml:space="preserve">город Воронеж В.Ю. </w:t>
      </w:r>
      <w:proofErr w:type="spellStart"/>
      <w:r>
        <w:rPr>
          <w:rFonts w:ascii="Verdana" w:hAnsi="Verdana"/>
          <w:b/>
          <w:bCs/>
          <w:color w:val="1D5586"/>
          <w:sz w:val="20"/>
          <w:szCs w:val="20"/>
        </w:rPr>
        <w:t>Кстенин</w:t>
      </w:r>
      <w:proofErr w:type="spellEnd"/>
    </w:p>
    <w:p w:rsidR="000471DD" w:rsidRPr="00BB2113" w:rsidRDefault="000471DD" w:rsidP="00BB2113">
      <w:bookmarkStart w:id="0" w:name="_GoBack"/>
      <w:bookmarkEnd w:id="0"/>
    </w:p>
    <w:sectPr w:rsidR="000471DD" w:rsidRPr="00BB2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C1BB0"/>
    <w:multiLevelType w:val="multilevel"/>
    <w:tmpl w:val="F0B2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E11432"/>
    <w:multiLevelType w:val="multilevel"/>
    <w:tmpl w:val="FAAC4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5033AA"/>
    <w:multiLevelType w:val="multilevel"/>
    <w:tmpl w:val="76CE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A36DBF"/>
    <w:multiLevelType w:val="multilevel"/>
    <w:tmpl w:val="0732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2E21AA"/>
    <w:multiLevelType w:val="multilevel"/>
    <w:tmpl w:val="84426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44085F"/>
    <w:multiLevelType w:val="multilevel"/>
    <w:tmpl w:val="A79ED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D437B6"/>
    <w:multiLevelType w:val="multilevel"/>
    <w:tmpl w:val="19CE6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A0A0F"/>
    <w:multiLevelType w:val="multilevel"/>
    <w:tmpl w:val="FF9CB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14706D"/>
    <w:multiLevelType w:val="multilevel"/>
    <w:tmpl w:val="B13E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C43F67"/>
    <w:multiLevelType w:val="multilevel"/>
    <w:tmpl w:val="4574E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B7324C"/>
    <w:multiLevelType w:val="multilevel"/>
    <w:tmpl w:val="7E50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05204D"/>
    <w:multiLevelType w:val="multilevel"/>
    <w:tmpl w:val="D778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F91736"/>
    <w:multiLevelType w:val="multilevel"/>
    <w:tmpl w:val="6A62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A46871"/>
    <w:multiLevelType w:val="multilevel"/>
    <w:tmpl w:val="2DC6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F51CD7"/>
    <w:multiLevelType w:val="multilevel"/>
    <w:tmpl w:val="38520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3"/>
  </w:num>
  <w:num w:numId="5">
    <w:abstractNumId w:val="14"/>
  </w:num>
  <w:num w:numId="6">
    <w:abstractNumId w:val="13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  <w:num w:numId="11">
    <w:abstractNumId w:val="2"/>
  </w:num>
  <w:num w:numId="12">
    <w:abstractNumId w:val="10"/>
  </w:num>
  <w:num w:numId="13">
    <w:abstractNumId w:val="7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A75"/>
    <w:rsid w:val="000471DD"/>
    <w:rsid w:val="00066F5F"/>
    <w:rsid w:val="000673AA"/>
    <w:rsid w:val="000C47D4"/>
    <w:rsid w:val="000C5F90"/>
    <w:rsid w:val="000F066D"/>
    <w:rsid w:val="00160A4F"/>
    <w:rsid w:val="001B38C6"/>
    <w:rsid w:val="001F1CCA"/>
    <w:rsid w:val="002A75EA"/>
    <w:rsid w:val="00357D96"/>
    <w:rsid w:val="00414700"/>
    <w:rsid w:val="004A7CCE"/>
    <w:rsid w:val="00504C0D"/>
    <w:rsid w:val="0052506C"/>
    <w:rsid w:val="00591554"/>
    <w:rsid w:val="00606AF5"/>
    <w:rsid w:val="00653971"/>
    <w:rsid w:val="006B5CDF"/>
    <w:rsid w:val="006D7648"/>
    <w:rsid w:val="006F71C6"/>
    <w:rsid w:val="00725ED9"/>
    <w:rsid w:val="00796226"/>
    <w:rsid w:val="00832F4B"/>
    <w:rsid w:val="00861687"/>
    <w:rsid w:val="008D4DF9"/>
    <w:rsid w:val="00907C9F"/>
    <w:rsid w:val="009B28F3"/>
    <w:rsid w:val="00A41AFD"/>
    <w:rsid w:val="00A7746F"/>
    <w:rsid w:val="00A902A2"/>
    <w:rsid w:val="00AB076D"/>
    <w:rsid w:val="00B0076F"/>
    <w:rsid w:val="00B3648B"/>
    <w:rsid w:val="00B41EEC"/>
    <w:rsid w:val="00B80ED7"/>
    <w:rsid w:val="00B92F23"/>
    <w:rsid w:val="00BA59EF"/>
    <w:rsid w:val="00BB2113"/>
    <w:rsid w:val="00BE7751"/>
    <w:rsid w:val="00C33FEF"/>
    <w:rsid w:val="00C460E7"/>
    <w:rsid w:val="00CA3DFA"/>
    <w:rsid w:val="00D72BB2"/>
    <w:rsid w:val="00D76D26"/>
    <w:rsid w:val="00DA40F1"/>
    <w:rsid w:val="00DB3388"/>
    <w:rsid w:val="00DC5175"/>
    <w:rsid w:val="00E51EDB"/>
    <w:rsid w:val="00E64428"/>
    <w:rsid w:val="00E70114"/>
    <w:rsid w:val="00F33CB2"/>
    <w:rsid w:val="00F55A75"/>
    <w:rsid w:val="00F7209B"/>
    <w:rsid w:val="00FD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Науменко И.Л.</dc:creator>
  <cp:lastModifiedBy>Науменко И.Л.</cp:lastModifiedBy>
  <cp:revision>2</cp:revision>
  <dcterms:created xsi:type="dcterms:W3CDTF">2025-08-12T06:02:00Z</dcterms:created>
  <dcterms:modified xsi:type="dcterms:W3CDTF">2025-08-12T06:02:00Z</dcterms:modified>
</cp:coreProperties>
</file>